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FA2" w:rsidRDefault="007C4FA2">
      <w:pPr>
        <w:spacing w:after="0" w:line="240" w:lineRule="auto"/>
        <w:jc w:val="both"/>
      </w:pPr>
    </w:p>
    <w:p w:rsidR="007C4FA2" w:rsidRDefault="0072283A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</w:t>
      </w:r>
    </w:p>
    <w:p w:rsidR="007C4FA2" w:rsidRDefault="0072283A">
      <w:pPr>
        <w:spacing w:after="0" w:line="240" w:lineRule="auto"/>
        <w:jc w:val="center"/>
      </w:pPr>
      <w:r>
        <w:rPr>
          <w:rFonts w:ascii="Arial Narrow" w:eastAsia="Arial Narrow" w:hAnsi="Arial Narrow" w:cs="Arial Narrow"/>
          <w:b/>
          <w:sz w:val="48"/>
          <w:szCs w:val="48"/>
        </w:rPr>
        <w:t>ANÚNCIO DE REGATA</w:t>
      </w:r>
    </w:p>
    <w:p w:rsidR="007C4FA2" w:rsidRDefault="007C4FA2">
      <w:pPr>
        <w:spacing w:after="0" w:line="240" w:lineRule="auto"/>
        <w:jc w:val="center"/>
      </w:pPr>
    </w:p>
    <w:p w:rsidR="007C4FA2" w:rsidRDefault="00385AA8">
      <w:pPr>
        <w:jc w:val="center"/>
      </w:pPr>
      <w:r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>Trofé</w:t>
      </w:r>
      <w:r w:rsidR="0072283A">
        <w:rPr>
          <w:rFonts w:ascii="Arial Narrow" w:eastAsia="Arial Narrow" w:hAnsi="Arial Narrow" w:cs="Arial Narrow"/>
          <w:b/>
          <w:i/>
          <w:sz w:val="32"/>
          <w:szCs w:val="32"/>
          <w:u w:val="single"/>
        </w:rPr>
        <w:t xml:space="preserve">u Herbulot – Classes Vaurien (Troféu Perpétuo) e Snipe </w:t>
      </w:r>
    </w:p>
    <w:p w:rsidR="007C4FA2" w:rsidRDefault="007C4FA2">
      <w:pPr>
        <w:jc w:val="both"/>
      </w:pPr>
    </w:p>
    <w:p w:rsidR="007C4FA2" w:rsidRDefault="0072283A">
      <w:pPr>
        <w:jc w:val="both"/>
      </w:pPr>
      <w:r>
        <w:rPr>
          <w:rFonts w:ascii="Arial Narrow" w:eastAsia="Arial Narrow" w:hAnsi="Arial Narrow" w:cs="Arial Narrow"/>
          <w:sz w:val="24"/>
          <w:szCs w:val="24"/>
        </w:rPr>
        <w:t xml:space="preserve"> A Federação Portuguesa de Vela anuncia a realização do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Trof</w:t>
      </w:r>
      <w:r w:rsidR="00735682">
        <w:rPr>
          <w:rFonts w:ascii="Arial Narrow" w:eastAsia="Arial Narrow" w:hAnsi="Arial Narrow" w:cs="Arial Narrow"/>
          <w:b/>
          <w:sz w:val="24"/>
          <w:szCs w:val="24"/>
        </w:rPr>
        <w:t>é</w:t>
      </w: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u Perpétuo Herbulot – Classe Vaurien &amp; Snipe</w:t>
      </w:r>
      <w:r>
        <w:rPr>
          <w:rFonts w:ascii="Arial Narrow" w:eastAsia="Arial Narrow" w:hAnsi="Arial Narrow" w:cs="Arial Narrow"/>
          <w:sz w:val="24"/>
          <w:szCs w:val="24"/>
        </w:rPr>
        <w:t xml:space="preserve">, organizado pelo </w:t>
      </w:r>
      <w:r>
        <w:rPr>
          <w:rFonts w:ascii="Arial Narrow" w:eastAsia="Arial Narrow" w:hAnsi="Arial Narrow" w:cs="Arial Narrow"/>
          <w:b/>
          <w:sz w:val="24"/>
          <w:szCs w:val="24"/>
        </w:rPr>
        <w:t>Sport Club do Porto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com o apoio da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Associação Regional de Vela do Norte, Associação Portuguesa da Classe Vaurien e da Camara Municipal de Matosinhos</w:t>
      </w:r>
      <w:r>
        <w:rPr>
          <w:rFonts w:ascii="Arial Narrow" w:eastAsia="Arial Narrow" w:hAnsi="Arial Narrow" w:cs="Arial Narrow"/>
          <w:sz w:val="24"/>
          <w:szCs w:val="24"/>
        </w:rPr>
        <w:t>, que será disputada entre os dias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2 e 3 de Abril de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2016</w:t>
      </w:r>
      <w:r>
        <w:rPr>
          <w:rFonts w:ascii="Arial Narrow" w:eastAsia="Arial Narrow" w:hAnsi="Arial Narrow" w:cs="Arial Narrow"/>
          <w:sz w:val="24"/>
          <w:szCs w:val="24"/>
        </w:rPr>
        <w:t xml:space="preserve">, no campo de regatas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de Leixões. </w:t>
      </w:r>
    </w:p>
    <w:p w:rsidR="007C4FA2" w:rsidRDefault="007C4FA2">
      <w:pPr>
        <w:spacing w:after="0" w:line="240" w:lineRule="auto"/>
        <w:jc w:val="both"/>
      </w:pP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REGRAS </w:t>
      </w:r>
    </w:p>
    <w:p w:rsidR="007C4FA2" w:rsidRDefault="0072283A">
      <w:pPr>
        <w:spacing w:after="0" w:line="240" w:lineRule="auto"/>
        <w:ind w:left="708"/>
        <w:jc w:val="both"/>
      </w:pPr>
      <w:r>
        <w:rPr>
          <w:rFonts w:ascii="Arial Narrow" w:eastAsia="Arial Narrow" w:hAnsi="Arial Narrow" w:cs="Arial Narrow"/>
          <w:sz w:val="24"/>
          <w:szCs w:val="24"/>
        </w:rPr>
        <w:t xml:space="preserve">A prova será disputada de acordo com as “regras”, tal como definidas nas </w:t>
      </w:r>
      <w:r>
        <w:rPr>
          <w:rFonts w:ascii="Arial Narrow" w:eastAsia="Arial Narrow" w:hAnsi="Arial Narrow" w:cs="Arial Narrow"/>
          <w:i/>
          <w:sz w:val="24"/>
          <w:szCs w:val="24"/>
        </w:rPr>
        <w:t>Regras de Regata à Vela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7C4FA2" w:rsidRDefault="007C4FA2">
      <w:pPr>
        <w:spacing w:after="0" w:line="240" w:lineRule="auto"/>
        <w:ind w:left="708"/>
        <w:jc w:val="both"/>
      </w:pP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ELEGIBILIDADE E INSCRIÇÃO </w:t>
      </w:r>
    </w:p>
    <w:p w:rsidR="007C4FA2" w:rsidRDefault="007C4FA2">
      <w:pPr>
        <w:spacing w:after="22" w:line="240" w:lineRule="auto"/>
        <w:ind w:firstLine="708"/>
        <w:jc w:val="both"/>
      </w:pPr>
    </w:p>
    <w:p w:rsidR="007C4FA2" w:rsidRDefault="0072283A">
      <w:pPr>
        <w:spacing w:after="22" w:line="240" w:lineRule="auto"/>
        <w:ind w:left="708"/>
        <w:jc w:val="both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2.1. </w:t>
      </w:r>
      <w:r>
        <w:rPr>
          <w:rFonts w:ascii="Arial Narrow" w:eastAsia="Arial Narrow" w:hAnsi="Arial Narrow" w:cs="Arial Narrow"/>
          <w:sz w:val="24"/>
          <w:szCs w:val="24"/>
        </w:rPr>
        <w:t xml:space="preserve">A prova está aberta a barcos da(s) classe(s)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Vaurien e Snipe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7C4FA2" w:rsidRDefault="007C4FA2">
      <w:pPr>
        <w:spacing w:after="22" w:line="240" w:lineRule="auto"/>
        <w:ind w:left="708"/>
        <w:jc w:val="both"/>
      </w:pPr>
    </w:p>
    <w:p w:rsidR="007C4FA2" w:rsidRDefault="0072283A">
      <w:pPr>
        <w:spacing w:after="22" w:line="240" w:lineRule="auto"/>
        <w:ind w:left="708"/>
        <w:jc w:val="both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2.2. </w:t>
      </w:r>
      <w:r>
        <w:rPr>
          <w:rFonts w:ascii="Arial Narrow" w:eastAsia="Arial Narrow" w:hAnsi="Arial Narrow" w:cs="Arial Narrow"/>
          <w:sz w:val="24"/>
          <w:szCs w:val="24"/>
        </w:rPr>
        <w:t xml:space="preserve">Os participantes elegíveis podem inscrever-se preenchendo o boletim anexo e enviando-o, juntamente com a taxa de inscrição, para </w:t>
      </w:r>
      <w:hyperlink r:id="rId8">
        <w:r>
          <w:rPr>
            <w:rFonts w:ascii="Arial Narrow" w:eastAsia="Arial Narrow" w:hAnsi="Arial Narrow" w:cs="Arial Narrow"/>
            <w:b/>
            <w:i/>
            <w:color w:val="0000FF"/>
            <w:sz w:val="24"/>
            <w:szCs w:val="24"/>
            <w:u w:val="single"/>
          </w:rPr>
          <w:t>sportvela@gmail.com</w:t>
        </w:r>
      </w:hyperlink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até às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18 horas do dia 1 de Abril de 2016. </w:t>
      </w:r>
    </w:p>
    <w:p w:rsidR="007C4FA2" w:rsidRDefault="007C4FA2">
      <w:pPr>
        <w:spacing w:after="22" w:line="240" w:lineRule="auto"/>
        <w:ind w:left="708"/>
        <w:jc w:val="both"/>
      </w:pPr>
    </w:p>
    <w:p w:rsidR="007C4FA2" w:rsidRDefault="0072283A">
      <w:pPr>
        <w:spacing w:after="22" w:line="240" w:lineRule="auto"/>
        <w:ind w:left="708"/>
        <w:jc w:val="both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2.3. </w:t>
      </w:r>
      <w:r>
        <w:rPr>
          <w:rFonts w:ascii="Arial Narrow" w:eastAsia="Arial Narrow" w:hAnsi="Arial Narrow" w:cs="Arial Narrow"/>
          <w:sz w:val="24"/>
          <w:szCs w:val="24"/>
        </w:rPr>
        <w:t xml:space="preserve">A autoridade organizadora reserva-se o direito de aceitar, ou não, inscrições após o prazo referido sendo que, em caso de aceitação, a taxa de inscrição poderá ser acrescida de mais 50%; </w:t>
      </w:r>
    </w:p>
    <w:p w:rsidR="007C4FA2" w:rsidRDefault="007C4FA2">
      <w:pPr>
        <w:spacing w:after="22" w:line="240" w:lineRule="auto"/>
        <w:ind w:left="708"/>
        <w:jc w:val="both"/>
      </w:pPr>
    </w:p>
    <w:p w:rsidR="007C4FA2" w:rsidRDefault="0072283A">
      <w:pPr>
        <w:spacing w:after="22" w:line="240" w:lineRule="auto"/>
        <w:ind w:left="708"/>
        <w:jc w:val="both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2.4. </w:t>
      </w:r>
      <w:r>
        <w:rPr>
          <w:rFonts w:ascii="Arial Narrow" w:eastAsia="Arial Narrow" w:hAnsi="Arial Narrow" w:cs="Arial Narrow"/>
          <w:sz w:val="24"/>
          <w:szCs w:val="24"/>
        </w:rPr>
        <w:t xml:space="preserve">Os concorrentes deverão confirmar pessoalmente a sua inscrição, fazendo prova das suas licenças desportivas, válidas para o ano em curso, no secretariado da prova que se situará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na secretaria do Centro de Vela do Sport Club do Porto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:rsidR="007C4FA2" w:rsidRDefault="007C4FA2">
      <w:pPr>
        <w:spacing w:after="0" w:line="240" w:lineRule="auto"/>
        <w:ind w:left="720"/>
        <w:jc w:val="both"/>
      </w:pP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TAXAS DE INSCRIÇÃO </w:t>
      </w:r>
    </w:p>
    <w:p w:rsidR="007C4FA2" w:rsidRDefault="007C4FA2">
      <w:pPr>
        <w:spacing w:after="0" w:line="240" w:lineRule="auto"/>
      </w:pPr>
    </w:p>
    <w:p w:rsidR="007C4FA2" w:rsidRDefault="0072283A">
      <w:pPr>
        <w:spacing w:after="0" w:line="240" w:lineRule="auto"/>
        <w:ind w:firstLine="708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3.1. </w:t>
      </w:r>
      <w:r>
        <w:rPr>
          <w:rFonts w:ascii="Arial Narrow" w:eastAsia="Arial Narrow" w:hAnsi="Arial Narrow" w:cs="Arial Narrow"/>
          <w:sz w:val="24"/>
          <w:szCs w:val="24"/>
        </w:rPr>
        <w:t xml:space="preserve">As taxas de inscrição requeridas são as seguintes: </w:t>
      </w:r>
    </w:p>
    <w:p w:rsidR="007C4FA2" w:rsidRDefault="007C4FA2">
      <w:pPr>
        <w:spacing w:after="0" w:line="240" w:lineRule="auto"/>
      </w:pPr>
    </w:p>
    <w:tbl>
      <w:tblPr>
        <w:tblStyle w:val="a"/>
        <w:tblW w:w="4819" w:type="dxa"/>
        <w:tblInd w:w="18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</w:tblGrid>
      <w:tr w:rsidR="007C4FA2" w:rsidTr="007C4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C6D9F1"/>
          </w:tcPr>
          <w:p w:rsidR="007C4FA2" w:rsidRDefault="0072283A">
            <w:r>
              <w:rPr>
                <w:rFonts w:ascii="Arial Narrow" w:eastAsia="Arial Narrow" w:hAnsi="Arial Narrow" w:cs="Arial Narrow"/>
                <w:b w:val="0"/>
                <w:sz w:val="23"/>
                <w:szCs w:val="23"/>
              </w:rPr>
              <w:t>Classe</w:t>
            </w:r>
          </w:p>
        </w:tc>
        <w:tc>
          <w:tcPr>
            <w:tcW w:w="2126" w:type="dxa"/>
            <w:shd w:val="clear" w:color="auto" w:fill="C6D9F1"/>
          </w:tcPr>
          <w:p w:rsidR="007C4FA2" w:rsidRDefault="00722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eastAsia="Arial Narrow" w:hAnsi="Arial Narrow" w:cs="Arial Narrow"/>
                <w:b w:val="0"/>
                <w:sz w:val="23"/>
                <w:szCs w:val="23"/>
              </w:rPr>
              <w:t>Taxa de inscrição</w:t>
            </w:r>
          </w:p>
        </w:tc>
      </w:tr>
      <w:tr w:rsidR="007C4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7C4FA2" w:rsidRDefault="0072283A">
            <w:r>
              <w:rPr>
                <w:rFonts w:ascii="Arial Narrow" w:eastAsia="Arial Narrow" w:hAnsi="Arial Narrow" w:cs="Arial Narrow"/>
                <w:b w:val="0"/>
                <w:sz w:val="23"/>
                <w:szCs w:val="23"/>
              </w:rPr>
              <w:t>Vaurien</w:t>
            </w:r>
          </w:p>
        </w:tc>
        <w:tc>
          <w:tcPr>
            <w:tcW w:w="2126" w:type="dxa"/>
          </w:tcPr>
          <w:p w:rsidR="007C4FA2" w:rsidRDefault="00722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40€</w:t>
            </w:r>
          </w:p>
        </w:tc>
      </w:tr>
      <w:tr w:rsidR="007C4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7C4FA2" w:rsidRDefault="0072283A">
            <w:r>
              <w:rPr>
                <w:rFonts w:ascii="Arial Narrow" w:eastAsia="Arial Narrow" w:hAnsi="Arial Narrow" w:cs="Arial Narrow"/>
                <w:b w:val="0"/>
                <w:sz w:val="23"/>
                <w:szCs w:val="23"/>
              </w:rPr>
              <w:t>Snipe</w:t>
            </w:r>
          </w:p>
        </w:tc>
        <w:tc>
          <w:tcPr>
            <w:tcW w:w="2126" w:type="dxa"/>
          </w:tcPr>
          <w:p w:rsidR="007C4FA2" w:rsidRDefault="00722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eastAsia="Arial Narrow" w:hAnsi="Arial Narrow" w:cs="Arial Narrow"/>
                <w:sz w:val="23"/>
                <w:szCs w:val="23"/>
              </w:rPr>
              <w:t>40€</w:t>
            </w:r>
          </w:p>
        </w:tc>
      </w:tr>
    </w:tbl>
    <w:p w:rsidR="007C4FA2" w:rsidRDefault="007C4FA2">
      <w:pPr>
        <w:spacing w:after="0" w:line="240" w:lineRule="auto"/>
      </w:pPr>
    </w:p>
    <w:p w:rsidR="007C4FA2" w:rsidRDefault="0072283A">
      <w:pPr>
        <w:spacing w:after="0" w:line="240" w:lineRule="auto"/>
        <w:ind w:left="705"/>
      </w:pPr>
      <w:r>
        <w:rPr>
          <w:rFonts w:ascii="Arial Narrow" w:eastAsia="Arial Narrow" w:hAnsi="Arial Narrow" w:cs="Arial Narrow"/>
          <w:b/>
          <w:sz w:val="23"/>
          <w:szCs w:val="23"/>
        </w:rPr>
        <w:lastRenderedPageBreak/>
        <w:t xml:space="preserve">NIB SCP: </w:t>
      </w:r>
      <w:r>
        <w:rPr>
          <w:rFonts w:ascii="Arial Narrow" w:eastAsia="Arial Narrow" w:hAnsi="Arial Narrow" w:cs="Arial Narrow"/>
          <w:sz w:val="23"/>
          <w:szCs w:val="23"/>
          <w:u w:val="single"/>
        </w:rPr>
        <w:t>0033.0000.00105157216.05</w:t>
      </w:r>
      <w:r>
        <w:rPr>
          <w:rFonts w:ascii="Arial Narrow" w:eastAsia="Arial Narrow" w:hAnsi="Arial Narrow" w:cs="Arial Narrow"/>
          <w:sz w:val="23"/>
          <w:szCs w:val="23"/>
        </w:rPr>
        <w:t xml:space="preserve"> (Colocar por favor na designação de transferência o nome da prova, classe e Timoneiro)</w:t>
      </w:r>
      <w:r>
        <w:rPr>
          <w:rFonts w:ascii="Arial Narrow" w:eastAsia="Arial Narrow" w:hAnsi="Arial Narrow" w:cs="Arial Narrow"/>
          <w:b/>
          <w:sz w:val="23"/>
          <w:szCs w:val="23"/>
        </w:rPr>
        <w:tab/>
      </w:r>
      <w:r>
        <w:rPr>
          <w:rFonts w:ascii="Arial Narrow" w:eastAsia="Arial Narrow" w:hAnsi="Arial Narrow" w:cs="Arial Narrow"/>
          <w:b/>
          <w:sz w:val="23"/>
          <w:szCs w:val="23"/>
        </w:rPr>
        <w:tab/>
      </w:r>
    </w:p>
    <w:p w:rsidR="007C4FA2" w:rsidRDefault="007C4FA2">
      <w:pPr>
        <w:spacing w:after="0" w:line="240" w:lineRule="auto"/>
        <w:ind w:left="705"/>
      </w:pP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PROGRAMA</w:t>
      </w:r>
    </w:p>
    <w:p w:rsidR="007C4FA2" w:rsidRDefault="007C4FA2">
      <w:pPr>
        <w:spacing w:after="0" w:line="240" w:lineRule="auto"/>
        <w:ind w:left="720"/>
      </w:pPr>
    </w:p>
    <w:p w:rsidR="007C4FA2" w:rsidRDefault="0072283A">
      <w:pPr>
        <w:numPr>
          <w:ilvl w:val="1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Programa</w:t>
      </w:r>
    </w:p>
    <w:p w:rsidR="007C4FA2" w:rsidRDefault="007C4FA2">
      <w:pPr>
        <w:spacing w:after="0" w:line="240" w:lineRule="auto"/>
      </w:pPr>
    </w:p>
    <w:tbl>
      <w:tblPr>
        <w:tblStyle w:val="a0"/>
        <w:tblW w:w="7828" w:type="dxa"/>
        <w:tblInd w:w="41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3576"/>
      </w:tblGrid>
      <w:tr w:rsidR="007C4FA2">
        <w:trPr>
          <w:trHeight w:val="120"/>
        </w:trPr>
        <w:tc>
          <w:tcPr>
            <w:tcW w:w="2551" w:type="dxa"/>
            <w:shd w:val="clear" w:color="auto" w:fill="C6D9F1"/>
          </w:tcPr>
          <w:p w:rsidR="007C4FA2" w:rsidRDefault="0072283A">
            <w:r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Data e hora </w:t>
            </w:r>
          </w:p>
        </w:tc>
        <w:tc>
          <w:tcPr>
            <w:tcW w:w="1701" w:type="dxa"/>
            <w:shd w:val="clear" w:color="auto" w:fill="C6D9F1"/>
          </w:tcPr>
          <w:p w:rsidR="007C4FA2" w:rsidRDefault="0072283A">
            <w:r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Classe(s) </w:t>
            </w:r>
          </w:p>
        </w:tc>
        <w:tc>
          <w:tcPr>
            <w:tcW w:w="3576" w:type="dxa"/>
            <w:shd w:val="clear" w:color="auto" w:fill="C6D9F1"/>
          </w:tcPr>
          <w:p w:rsidR="007C4FA2" w:rsidRDefault="0072283A">
            <w:r>
              <w:rPr>
                <w:rFonts w:ascii="Arial Narrow" w:eastAsia="Arial Narrow" w:hAnsi="Arial Narrow" w:cs="Arial Narrow"/>
                <w:b/>
                <w:sz w:val="23"/>
                <w:szCs w:val="23"/>
              </w:rPr>
              <w:t xml:space="preserve">Acontecimento </w:t>
            </w:r>
          </w:p>
        </w:tc>
      </w:tr>
      <w:tr w:rsidR="007C4FA2">
        <w:trPr>
          <w:trHeight w:val="120"/>
        </w:trPr>
        <w:tc>
          <w:tcPr>
            <w:tcW w:w="255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Dia 2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das 9 -11 horas </w:t>
            </w:r>
          </w:p>
        </w:tc>
        <w:tc>
          <w:tcPr>
            <w:tcW w:w="170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Vaurien &amp; Snipe</w:t>
            </w:r>
          </w:p>
        </w:tc>
        <w:tc>
          <w:tcPr>
            <w:tcW w:w="3576" w:type="dxa"/>
          </w:tcPr>
          <w:p w:rsidR="007C4FA2" w:rsidRDefault="0072283A"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Confirmações de inscrições. </w:t>
            </w:r>
          </w:p>
        </w:tc>
      </w:tr>
      <w:tr w:rsidR="007C4FA2">
        <w:trPr>
          <w:trHeight w:val="120"/>
        </w:trPr>
        <w:tc>
          <w:tcPr>
            <w:tcW w:w="255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Dia 2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às 13 horas </w:t>
            </w:r>
          </w:p>
        </w:tc>
        <w:tc>
          <w:tcPr>
            <w:tcW w:w="170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Vaurien &amp; Snipe</w:t>
            </w:r>
          </w:p>
        </w:tc>
        <w:tc>
          <w:tcPr>
            <w:tcW w:w="3576" w:type="dxa"/>
          </w:tcPr>
          <w:p w:rsidR="007C4FA2" w:rsidRDefault="0072283A"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Sinal de Advertência 1ª Regata do dia. </w:t>
            </w:r>
          </w:p>
        </w:tc>
      </w:tr>
      <w:tr w:rsidR="007C4FA2">
        <w:trPr>
          <w:trHeight w:val="120"/>
        </w:trPr>
        <w:tc>
          <w:tcPr>
            <w:tcW w:w="255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Dia 3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às 12 horas </w:t>
            </w:r>
          </w:p>
        </w:tc>
        <w:tc>
          <w:tcPr>
            <w:tcW w:w="170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Vaurien &amp; Snipe</w:t>
            </w:r>
          </w:p>
        </w:tc>
        <w:tc>
          <w:tcPr>
            <w:tcW w:w="3576" w:type="dxa"/>
          </w:tcPr>
          <w:p w:rsidR="007C4FA2" w:rsidRDefault="0072283A"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Sinal de Advertência 1ª Regata do dia. </w:t>
            </w:r>
          </w:p>
        </w:tc>
      </w:tr>
      <w:tr w:rsidR="007C4FA2">
        <w:trPr>
          <w:trHeight w:val="120"/>
        </w:trPr>
        <w:tc>
          <w:tcPr>
            <w:tcW w:w="255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Dia 3 </w:t>
            </w:r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às 17.30 </w:t>
            </w:r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 xml:space="preserve">horas </w:t>
            </w:r>
          </w:p>
        </w:tc>
        <w:tc>
          <w:tcPr>
            <w:tcW w:w="1701" w:type="dxa"/>
          </w:tcPr>
          <w:p w:rsidR="007C4FA2" w:rsidRDefault="0072283A">
            <w:r>
              <w:rPr>
                <w:rFonts w:ascii="Arial Narrow" w:eastAsia="Arial Narrow" w:hAnsi="Arial Narrow" w:cs="Arial Narrow"/>
                <w:i/>
                <w:sz w:val="23"/>
                <w:szCs w:val="23"/>
              </w:rPr>
              <w:t>Vaurien &amp; Snipe</w:t>
            </w:r>
          </w:p>
        </w:tc>
        <w:tc>
          <w:tcPr>
            <w:tcW w:w="3576" w:type="dxa"/>
          </w:tcPr>
          <w:p w:rsidR="007C4FA2" w:rsidRDefault="0072283A">
            <w:r>
              <w:rPr>
                <w:rFonts w:ascii="Arial Narrow" w:eastAsia="Arial Narrow" w:hAnsi="Arial Narrow" w:cs="Arial Narrow"/>
                <w:sz w:val="23"/>
                <w:szCs w:val="23"/>
              </w:rPr>
              <w:t xml:space="preserve">Entrega de Prémios </w:t>
            </w:r>
          </w:p>
        </w:tc>
      </w:tr>
    </w:tbl>
    <w:p w:rsidR="007C4FA2" w:rsidRDefault="007C4FA2"/>
    <w:p w:rsidR="007C4FA2" w:rsidRDefault="0072283A">
      <w:pPr>
        <w:numPr>
          <w:ilvl w:val="1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Número de regatas previstas:</w:t>
      </w:r>
    </w:p>
    <w:p w:rsidR="007C4FA2" w:rsidRDefault="0072283A">
      <w:pPr>
        <w:ind w:left="372" w:firstLine="708"/>
      </w:pPr>
      <w:r>
        <w:rPr>
          <w:rFonts w:ascii="Arial Narrow" w:eastAsia="Arial Narrow" w:hAnsi="Arial Narrow" w:cs="Arial Narrow"/>
          <w:i/>
        </w:rPr>
        <w:t>6 regatas (3 por dia)</w:t>
      </w:r>
    </w:p>
    <w:p w:rsidR="007C4FA2" w:rsidRDefault="0072283A">
      <w:pPr>
        <w:numPr>
          <w:ilvl w:val="1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No último dia da prova:</w:t>
      </w:r>
    </w:p>
    <w:p w:rsidR="007C4FA2" w:rsidRDefault="0072283A">
      <w:pPr>
        <w:spacing w:after="0" w:line="240" w:lineRule="auto"/>
        <w:ind w:left="1080"/>
      </w:pPr>
      <w:r>
        <w:rPr>
          <w:rFonts w:ascii="Arial Narrow" w:eastAsia="Arial Narrow" w:hAnsi="Arial Narrow" w:cs="Arial Narrow"/>
          <w:sz w:val="23"/>
          <w:szCs w:val="23"/>
        </w:rPr>
        <w:t>Nenhum sinal de advertência será exposto depois das 16 horas.</w:t>
      </w:r>
    </w:p>
    <w:p w:rsidR="007C4FA2" w:rsidRDefault="007C4FA2">
      <w:pPr>
        <w:spacing w:after="0" w:line="240" w:lineRule="auto"/>
        <w:ind w:left="1080"/>
      </w:pPr>
    </w:p>
    <w:p w:rsidR="007C4FA2" w:rsidRDefault="0072283A">
      <w:pPr>
        <w:numPr>
          <w:ilvl w:val="1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Terá que ser completada (s):</w:t>
      </w:r>
    </w:p>
    <w:p w:rsidR="007C4FA2" w:rsidRDefault="0072283A">
      <w:pPr>
        <w:spacing w:after="0" w:line="240" w:lineRule="auto"/>
        <w:ind w:left="1080"/>
      </w:pPr>
      <w:r>
        <w:rPr>
          <w:rFonts w:ascii="Arial Narrow" w:eastAsia="Arial Narrow" w:hAnsi="Arial Narrow" w:cs="Arial Narrow"/>
          <w:sz w:val="23"/>
          <w:szCs w:val="23"/>
        </w:rPr>
        <w:t>1 regata(s) para validar a prova.</w:t>
      </w:r>
    </w:p>
    <w:p w:rsidR="007C4FA2" w:rsidRDefault="007C4FA2">
      <w:pPr>
        <w:spacing w:after="0" w:line="240" w:lineRule="auto"/>
        <w:ind w:left="720"/>
      </w:pP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INSTRUÇÕES DE REGATA</w:t>
      </w:r>
    </w:p>
    <w:p w:rsidR="007C4FA2" w:rsidRDefault="0072283A">
      <w:pPr>
        <w:ind w:left="708"/>
        <w:jc w:val="both"/>
      </w:pPr>
      <w:r>
        <w:rPr>
          <w:rFonts w:ascii="Arial Narrow" w:eastAsia="Arial Narrow" w:hAnsi="Arial Narrow" w:cs="Arial Narrow"/>
        </w:rPr>
        <w:t>As instruções de regata estarão disponíveis a partir das 9 horas do dia 2 no Secretariado da prova.</w:t>
      </w: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BARCOS DE APOIO</w:t>
      </w:r>
    </w:p>
    <w:p w:rsidR="007C4FA2" w:rsidRDefault="0072283A">
      <w:pPr>
        <w:ind w:left="708"/>
        <w:jc w:val="both"/>
      </w:pPr>
      <w:r>
        <w:rPr>
          <w:rFonts w:ascii="Arial Narrow" w:eastAsia="Arial Narrow" w:hAnsi="Arial Narrow" w:cs="Arial Narrow"/>
        </w:rPr>
        <w:t>As embarcações de treinadores, apoio e acompanhantes deverão inscrever-se no secretariado da prova e terão de utilizar obrigatoriamente uma identificação desde que saem para a água e até que regressem a terra. Esta identificação será feita pelo expor, em local bem visível, da bandeira do seu clube, de uma bandeira branca com a designação do seu clube ou da bandeira da nacionalidade (para embarcações estrangeiras).</w:t>
      </w: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COMUNICAÇÕES POR RÁDIO</w:t>
      </w:r>
    </w:p>
    <w:p w:rsidR="007C4FA2" w:rsidRDefault="0072283A">
      <w:pPr>
        <w:ind w:left="708"/>
        <w:jc w:val="both"/>
      </w:pPr>
      <w:r>
        <w:rPr>
          <w:rFonts w:ascii="Arial Narrow" w:eastAsia="Arial Narrow" w:hAnsi="Arial Narrow" w:cs="Arial Narrow"/>
        </w:rPr>
        <w:t>Um barco não efectuará transmissões por rádio enquanto em regata nem receberá comunicações por rádio que não estejam à disposição de todos os barcos. Esta restrição aplica-se também a telefones móveis.</w:t>
      </w:r>
    </w:p>
    <w:p w:rsidR="007C4FA2" w:rsidRDefault="0072283A">
      <w:pPr>
        <w:numPr>
          <w:ilvl w:val="0"/>
          <w:numId w:val="1"/>
        </w:numPr>
        <w:spacing w:after="0" w:line="240" w:lineRule="auto"/>
        <w:ind w:hanging="360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>PRÉMIOS</w:t>
      </w:r>
    </w:p>
    <w:p w:rsidR="007C4FA2" w:rsidRDefault="0072283A">
      <w:pPr>
        <w:ind w:left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Serão atribuídos prémios aos 3 primeiros classificados de cada classe e à primeira tripulação feminina de cada classe se existirem 3 ou mais tripulações femininas presentes à largada dessa classe.</w:t>
      </w:r>
    </w:p>
    <w:p w:rsidR="008D7F38" w:rsidRDefault="008D7F38">
      <w:pPr>
        <w:ind w:left="708"/>
        <w:jc w:val="both"/>
      </w:pPr>
    </w:p>
    <w:p w:rsidR="007C4FA2" w:rsidRDefault="0072283A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LIMITAÇÃO DE RESPONSABILIDADE</w:t>
      </w:r>
    </w:p>
    <w:p w:rsidR="007C4FA2" w:rsidRDefault="0072283A" w:rsidP="008D7F38">
      <w:pPr>
        <w:ind w:left="720"/>
      </w:pPr>
      <w:r>
        <w:rPr>
          <w:rFonts w:ascii="Arial Narrow" w:eastAsia="Arial Narrow" w:hAnsi="Arial Narrow" w:cs="Arial Narrow"/>
        </w:rPr>
        <w:t>Os concorrentes participam na prova inteiramente por sua conta e risco. Consultar regra 4, Decisão de Competir. A autoridade Organizadora não aceitará quaisquer responsabilidades por danos materiais, ou lesões pessoais, ou morte, que tenham ocorrido antes, durante ou depois da prova.</w:t>
      </w:r>
    </w:p>
    <w:p w:rsidR="008D7F38" w:rsidRDefault="008D7F38" w:rsidP="008D7F38">
      <w:pPr>
        <w:ind w:left="720"/>
      </w:pPr>
    </w:p>
    <w:p w:rsidR="007C4FA2" w:rsidRDefault="0072283A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SEGURO</w:t>
      </w:r>
    </w:p>
    <w:p w:rsidR="007C4FA2" w:rsidRDefault="0072283A" w:rsidP="008D7F38">
      <w:pPr>
        <w:ind w:left="708"/>
      </w:pPr>
      <w:r>
        <w:rPr>
          <w:rFonts w:ascii="Arial Narrow" w:eastAsia="Arial Narrow" w:hAnsi="Arial Narrow" w:cs="Arial Narrow"/>
        </w:rPr>
        <w:t>Todos os barcos participantes devem estar cobertos por um seguro válido de responsabilidade civil contra terceiros com um montante adequado à actividade.</w:t>
      </w:r>
    </w:p>
    <w:p w:rsidR="008D7F38" w:rsidRDefault="008D7F38" w:rsidP="008D7F38">
      <w:pPr>
        <w:ind w:left="708"/>
      </w:pPr>
    </w:p>
    <w:p w:rsidR="007C4FA2" w:rsidRDefault="0072283A" w:rsidP="008D7F38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ALOJAMENTO</w:t>
      </w:r>
    </w:p>
    <w:p w:rsidR="008D7F38" w:rsidRDefault="008D7F38" w:rsidP="008D7F38">
      <w:pPr>
        <w:contextualSpacing/>
        <w:rPr>
          <w:rFonts w:ascii="Arial Narrow" w:eastAsia="Arial Narrow" w:hAnsi="Arial Narrow" w:cs="Arial Narrow"/>
          <w:b/>
        </w:rPr>
      </w:pPr>
    </w:p>
    <w:p w:rsidR="008D7F38" w:rsidRDefault="008D7F38" w:rsidP="008D7F38">
      <w:pPr>
        <w:contextualSpacing/>
        <w:rPr>
          <w:rFonts w:ascii="Arial Narrow" w:eastAsia="Arial Narrow" w:hAnsi="Arial Narrow" w:cs="Arial Narrow"/>
          <w:b/>
        </w:rPr>
      </w:pPr>
    </w:p>
    <w:p w:rsidR="008D7F38" w:rsidRPr="008D7F38" w:rsidRDefault="008D7F38" w:rsidP="008D7F38">
      <w:pPr>
        <w:contextualSpacing/>
        <w:rPr>
          <w:rFonts w:ascii="Arial Narrow" w:eastAsia="Arial Narrow" w:hAnsi="Arial Narrow" w:cs="Arial Narrow"/>
          <w:b/>
        </w:rPr>
      </w:pPr>
    </w:p>
    <w:tbl>
      <w:tblPr>
        <w:tblStyle w:val="a1"/>
        <w:tblW w:w="949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3260"/>
        <w:gridCol w:w="1418"/>
      </w:tblGrid>
      <w:tr w:rsidR="007C4FA2">
        <w:tc>
          <w:tcPr>
            <w:tcW w:w="2552" w:type="dxa"/>
            <w:shd w:val="clear" w:color="auto" w:fill="C6D9F1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Morada</w:t>
            </w:r>
          </w:p>
        </w:tc>
        <w:tc>
          <w:tcPr>
            <w:tcW w:w="3260" w:type="dxa"/>
            <w:shd w:val="clear" w:color="auto" w:fill="C6D9F1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Contactos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Distancia (SCP)</w:t>
            </w:r>
          </w:p>
        </w:tc>
      </w:tr>
      <w:tr w:rsidR="007C4FA2">
        <w:tc>
          <w:tcPr>
            <w:tcW w:w="2552" w:type="dxa"/>
            <w:shd w:val="clear" w:color="auto" w:fill="FFFFFF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Holiday Inn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Avenida Doutor António Macedo 163, 4450-617 Leça da Palmeira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22 999 5400 ; heportoexponor@newpalm.pt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Stella Maris *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Rua Fresca 75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4450 Leça da Palmeira</w:t>
            </w:r>
          </w:p>
        </w:tc>
        <w:tc>
          <w:tcPr>
            <w:tcW w:w="3260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 229952756; Fax 229952756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0.5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Residencial Leça Palmeira**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R. Albano As Lima 222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4450 Leça da Palmeira</w:t>
            </w:r>
          </w:p>
        </w:tc>
        <w:tc>
          <w:tcPr>
            <w:tcW w:w="3260" w:type="dxa"/>
            <w:vAlign w:val="center"/>
          </w:tcPr>
          <w:p w:rsidR="007C4FA2" w:rsidRPr="008D7F38" w:rsidRDefault="0072283A">
            <w:pPr>
              <w:jc w:val="center"/>
              <w:rPr>
                <w:lang w:val="en-US"/>
              </w:rPr>
            </w:pPr>
            <w:r w:rsidRPr="008D7F3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Phone 229997770; Fax     229997772</w:t>
            </w:r>
          </w:p>
          <w:p w:rsidR="007C4FA2" w:rsidRPr="008D7F38" w:rsidRDefault="0072283A">
            <w:pPr>
              <w:jc w:val="center"/>
              <w:rPr>
                <w:lang w:val="en-US"/>
              </w:rPr>
            </w:pPr>
            <w:r w:rsidRPr="008D7F3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r-leca-palmeira@netcabo.pt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Hotel Melia Expo Porto-Tripp****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R.Veloso Salgado-Exponor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4450 Leça Palmeira</w:t>
            </w:r>
          </w:p>
        </w:tc>
        <w:tc>
          <w:tcPr>
            <w:tcW w:w="3260" w:type="dxa"/>
            <w:vAlign w:val="center"/>
          </w:tcPr>
          <w:p w:rsidR="007C4FA2" w:rsidRPr="008D7F38" w:rsidRDefault="0072283A">
            <w:pPr>
              <w:jc w:val="center"/>
              <w:rPr>
                <w:lang w:val="en-US"/>
              </w:rPr>
            </w:pPr>
            <w:r w:rsidRPr="008D7F3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Phone 22999000; Fax     229990099</w:t>
            </w:r>
          </w:p>
          <w:p w:rsidR="007C4FA2" w:rsidRPr="008D7F38" w:rsidRDefault="0072283A">
            <w:pPr>
              <w:jc w:val="center"/>
              <w:rPr>
                <w:lang w:val="en-US"/>
              </w:rPr>
            </w:pPr>
            <w:r w:rsidRPr="008D7F38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hotelmeliaporto@mail.telepac.pt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Hotel Porto Mar***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R.Brito Capelo 169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4450 Matosinhos</w:t>
            </w:r>
          </w:p>
        </w:tc>
        <w:tc>
          <w:tcPr>
            <w:tcW w:w="3260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 229382104; Fax 229385171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Park Hotel Porto Aeroporto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Avenida do Aeroporto nº241, 4470-558 Maia</w:t>
            </w:r>
          </w:p>
        </w:tc>
        <w:tc>
          <w:tcPr>
            <w:tcW w:w="3260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Tel. 22 940 13 00; Fax 22 940 13 09</w:t>
            </w:r>
          </w:p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geral.aeroporto@parkhotel.pt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Pensão Senhor Matosinhos **</w:t>
            </w:r>
          </w:p>
          <w:p w:rsidR="007C4FA2" w:rsidRDefault="007C4FA2">
            <w:pPr>
              <w:jc w:val="center"/>
            </w:pP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R. Godinho 634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4450 Matosinhos</w:t>
            </w:r>
          </w:p>
        </w:tc>
        <w:tc>
          <w:tcPr>
            <w:tcW w:w="3260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 229380548; Fax 229382436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 Km</w:t>
            </w:r>
          </w:p>
        </w:tc>
      </w:tr>
      <w:tr w:rsidR="007C4FA2">
        <w:tc>
          <w:tcPr>
            <w:tcW w:w="2552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Residencial Aeroporto ****</w:t>
            </w:r>
          </w:p>
        </w:tc>
        <w:tc>
          <w:tcPr>
            <w:tcW w:w="2268" w:type="dxa"/>
            <w:vAlign w:val="center"/>
          </w:tcPr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R.Pedras Rubras 157</w:t>
            </w:r>
          </w:p>
          <w:p w:rsidR="007C4FA2" w:rsidRDefault="0072283A">
            <w:r>
              <w:rPr>
                <w:rFonts w:ascii="Arial Narrow" w:eastAsia="Arial Narrow" w:hAnsi="Arial Narrow" w:cs="Arial Narrow"/>
                <w:sz w:val="20"/>
                <w:szCs w:val="20"/>
              </w:rPr>
              <w:t>4470 Pedras Rubras</w:t>
            </w:r>
          </w:p>
        </w:tc>
        <w:tc>
          <w:tcPr>
            <w:tcW w:w="3260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 229428081; Fax 229417715</w:t>
            </w:r>
          </w:p>
        </w:tc>
        <w:tc>
          <w:tcPr>
            <w:tcW w:w="1418" w:type="dxa"/>
            <w:vAlign w:val="center"/>
          </w:tcPr>
          <w:p w:rsidR="007C4FA2" w:rsidRDefault="0072283A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 Km</w:t>
            </w:r>
          </w:p>
        </w:tc>
      </w:tr>
    </w:tbl>
    <w:p w:rsidR="007C4FA2" w:rsidRDefault="007C4FA2"/>
    <w:sectPr w:rsidR="007C4FA2">
      <w:headerReference w:type="default" r:id="rId9"/>
      <w:footerReference w:type="default" r:id="rId10"/>
      <w:pgSz w:w="11906" w:h="16838"/>
      <w:pgMar w:top="1418" w:right="1701" w:bottom="156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35" w:rsidRDefault="00B11F35">
      <w:pPr>
        <w:spacing w:after="0" w:line="240" w:lineRule="auto"/>
      </w:pPr>
      <w:r>
        <w:separator/>
      </w:r>
    </w:p>
  </w:endnote>
  <w:endnote w:type="continuationSeparator" w:id="0">
    <w:p w:rsidR="00B11F35" w:rsidRDefault="00B1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A2" w:rsidRDefault="0072283A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2336" behindDoc="0" locked="0" layoutInCell="0" hidden="0" allowOverlap="0">
          <wp:simplePos x="0" y="0"/>
          <wp:positionH relativeFrom="margin">
            <wp:posOffset>-213358</wp:posOffset>
          </wp:positionH>
          <wp:positionV relativeFrom="paragraph">
            <wp:posOffset>-90804</wp:posOffset>
          </wp:positionV>
          <wp:extent cx="1113790" cy="647700"/>
          <wp:effectExtent l="0" t="0" r="0" b="0"/>
          <wp:wrapNone/>
          <wp:docPr id="5" name="image10.jpg" descr="http://www.mundodacancao.pt/pics%5Cfestivais%5Ciniciativas%5Cmatosinh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http://www.mundodacancao.pt/pics%5Cfestivais%5Ciniciativas%5Cmatosinh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FA2" w:rsidRDefault="0072283A">
    <w:pPr>
      <w:spacing w:after="180" w:line="240" w:lineRule="auto"/>
    </w:pPr>
    <w:r>
      <w:rPr>
        <w:noProof/>
      </w:rPr>
      <w:drawing>
        <wp:anchor distT="0" distB="0" distL="114300" distR="114300" simplePos="0" relativeHeight="251663360" behindDoc="0" locked="0" layoutInCell="0" hidden="0" allowOverlap="0">
          <wp:simplePos x="0" y="0"/>
          <wp:positionH relativeFrom="margin">
            <wp:posOffset>4501515</wp:posOffset>
          </wp:positionH>
          <wp:positionV relativeFrom="paragraph">
            <wp:posOffset>97790</wp:posOffset>
          </wp:positionV>
          <wp:extent cx="1257300" cy="293370"/>
          <wp:effectExtent l="0" t="0" r="0" b="0"/>
          <wp:wrapNone/>
          <wp:docPr id="1" name="image02.png" descr="Iníc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Iníci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93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FA2" w:rsidRDefault="007C4FA2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35" w:rsidRDefault="00B11F35">
      <w:pPr>
        <w:spacing w:after="0" w:line="240" w:lineRule="auto"/>
      </w:pPr>
      <w:r>
        <w:separator/>
      </w:r>
    </w:p>
  </w:footnote>
  <w:footnote w:type="continuationSeparator" w:id="0">
    <w:p w:rsidR="00B11F35" w:rsidRDefault="00B1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A2" w:rsidRDefault="0072283A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3253740</wp:posOffset>
          </wp:positionH>
          <wp:positionV relativeFrom="paragraph">
            <wp:posOffset>-287654</wp:posOffset>
          </wp:positionV>
          <wp:extent cx="609600" cy="609600"/>
          <wp:effectExtent l="0" t="0" r="0" b="0"/>
          <wp:wrapNone/>
          <wp:docPr id="2" name="image05.gif" descr="http://arvn.pt/wp-content/uploads/2013/04/ARV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gif" descr="http://arvn.pt/wp-content/uploads/2013/04/ARVN_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-213358</wp:posOffset>
          </wp:positionH>
          <wp:positionV relativeFrom="paragraph">
            <wp:posOffset>-340239</wp:posOffset>
          </wp:positionV>
          <wp:extent cx="1442720" cy="657225"/>
          <wp:effectExtent l="0" t="0" r="0" b="0"/>
          <wp:wrapNone/>
          <wp:docPr id="3" name="image08.png" descr="C:\Users\dmelo\AppData\Local\Microsoft\Windows\Temporary Internet Files\Content.IE5\DYDLWSE0\LOGO SPORT 2011 vecto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C:\Users\dmelo\AppData\Local\Microsoft\Windows\Temporary Internet Files\Content.IE5\DYDLWSE0\LOGO SPORT 2011 vectore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72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1882140</wp:posOffset>
          </wp:positionH>
          <wp:positionV relativeFrom="paragraph">
            <wp:posOffset>-288924</wp:posOffset>
          </wp:positionV>
          <wp:extent cx="600075" cy="600075"/>
          <wp:effectExtent l="0" t="0" r="0" b="0"/>
          <wp:wrapNone/>
          <wp:docPr id="4" name="image09.jpg" descr="https://pbs.twimg.com/profile_images/378800000175110078/9c5c2ba28decf010cea363db9aab49b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 descr="https://pbs.twimg.com/profile_images/378800000175110078/9c5c2ba28decf010cea363db9aab49b2.jpe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0">
          <wp:simplePos x="0" y="0"/>
          <wp:positionH relativeFrom="margin">
            <wp:posOffset>4568190</wp:posOffset>
          </wp:positionH>
          <wp:positionV relativeFrom="paragraph">
            <wp:posOffset>-287654</wp:posOffset>
          </wp:positionV>
          <wp:extent cx="434975" cy="596900"/>
          <wp:effectExtent l="0" t="0" r="0" b="0"/>
          <wp:wrapNone/>
          <wp:docPr id="6" name="image11.gif" descr="http://api.ning.com/files/dZ*7NUAkCjbDLnOJ4IWMXZLlK29SFGyQsqEsGCNOuaHfBTd79M8ksdlS9ybsiI6UZPRumvZYSwRgj*3BHpj4MtjOr30sv3AK/asvp.gif?width=137&amp;height=188&amp;xn_auth=no&amp;type=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gif" descr="http://api.ning.com/files/dZ*7NUAkCjbDLnOJ4IWMXZLlK29SFGyQsqEsGCNOuaHfBTd79M8ksdlS9ybsiI6UZPRumvZYSwRgj*3BHpj4MtjOr30sv3AK/asvp.gif?width=137&amp;height=188&amp;xn_auth=no&amp;type=gif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975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4FA2" w:rsidRDefault="007C4FA2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82C"/>
    <w:multiLevelType w:val="multilevel"/>
    <w:tmpl w:val="EFDC57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b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b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firstLine="32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4FA2"/>
    <w:rsid w:val="00055599"/>
    <w:rsid w:val="00385AA8"/>
    <w:rsid w:val="0072283A"/>
    <w:rsid w:val="00735682"/>
    <w:rsid w:val="007C4FA2"/>
    <w:rsid w:val="008D7F38"/>
    <w:rsid w:val="00B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ve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4</cp:revision>
  <dcterms:created xsi:type="dcterms:W3CDTF">2016-03-21T11:46:00Z</dcterms:created>
  <dcterms:modified xsi:type="dcterms:W3CDTF">2016-03-22T23:40:00Z</dcterms:modified>
</cp:coreProperties>
</file>